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2BBE">
      <w:pPr>
        <w:pStyle w:val="newncpi0"/>
        <w:jc w:val="center"/>
        <w:divId w:val="519903104"/>
      </w:pPr>
      <w:bookmarkStart w:id="0" w:name="_GoBack"/>
      <w:bookmarkEnd w:id="0"/>
      <w:r>
        <w:t> </w:t>
      </w:r>
    </w:p>
    <w:p w:rsidR="00000000" w:rsidRDefault="00C12BBE">
      <w:pPr>
        <w:pStyle w:val="newncpi0"/>
        <w:jc w:val="center"/>
        <w:divId w:val="519903104"/>
      </w:pPr>
      <w:bookmarkStart w:id="1" w:name="a3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C12BBE">
      <w:pPr>
        <w:pStyle w:val="newncpi"/>
        <w:ind w:firstLine="0"/>
        <w:jc w:val="center"/>
        <w:divId w:val="519903104"/>
      </w:pPr>
      <w:r>
        <w:rPr>
          <w:rStyle w:val="datepr"/>
        </w:rPr>
        <w:t>24 мая 2018 г.</w:t>
      </w:r>
      <w:r>
        <w:rPr>
          <w:rStyle w:val="number"/>
        </w:rPr>
        <w:t xml:space="preserve"> № 202</w:t>
      </w:r>
    </w:p>
    <w:p w:rsidR="00000000" w:rsidRDefault="00C12BBE">
      <w:pPr>
        <w:pStyle w:val="titlencpi"/>
        <w:divId w:val="519903104"/>
      </w:pPr>
      <w:r>
        <w:rPr>
          <w:color w:val="000080"/>
        </w:rPr>
        <w:t>О службе «одно окно»</w:t>
      </w:r>
    </w:p>
    <w:p w:rsidR="00000000" w:rsidRDefault="00C12BBE">
      <w:pPr>
        <w:pStyle w:val="preamble"/>
        <w:divId w:val="519903104"/>
      </w:pPr>
      <w:r>
        <w:t>В целях дальнейшего совершенствования порядка осуществления административных процедур и организации деятельности службы «одно окно» постановляю:</w:t>
      </w:r>
    </w:p>
    <w:p w:rsidR="00000000" w:rsidRDefault="00C12BBE">
      <w:pPr>
        <w:pStyle w:val="point"/>
        <w:divId w:val="519903104"/>
      </w:pPr>
      <w:bookmarkStart w:id="2" w:name="a2"/>
      <w:bookmarkEnd w:id="2"/>
      <w:r>
        <w:t xml:space="preserve">1. 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порядке создания и деятельности службы «одно окно» (прилагается).</w:t>
      </w:r>
    </w:p>
    <w:p w:rsidR="00000000" w:rsidRDefault="00C12BBE">
      <w:pPr>
        <w:pStyle w:val="point"/>
        <w:divId w:val="519903104"/>
      </w:pPr>
      <w:r>
        <w:t>2. Установить, что:</w:t>
      </w:r>
    </w:p>
    <w:p w:rsidR="00000000" w:rsidRDefault="00C12BBE">
      <w:pPr>
        <w:pStyle w:val="underpoint"/>
        <w:divId w:val="519903104"/>
      </w:pPr>
      <w:r>
        <w:t>2.1. расходы по созданию, организации деятельности и функционированию службы «одно окно» производятся в пределах средств, пред</w:t>
      </w:r>
      <w:r>
        <w:t>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000000" w:rsidRDefault="00C12BBE">
      <w:pPr>
        <w:pStyle w:val="underpoint"/>
        <w:divId w:val="519903104"/>
      </w:pPr>
      <w:r>
        <w:t xml:space="preserve">2.2. приобретение работ и услуг по </w:t>
      </w:r>
      <w:r>
        <w:t>обеспечению выполнения функций службы «одно окно» осуществляется с применением процедуры закупки из одного источника;</w:t>
      </w:r>
    </w:p>
    <w:p w:rsidR="00000000" w:rsidRDefault="00C12BBE">
      <w:pPr>
        <w:pStyle w:val="underpoint"/>
        <w:divId w:val="519903104"/>
      </w:pPr>
      <w:r>
        <w:t>2.3. облисполкомы и Минский горисполком осуществляют координацию деятельности нижестоящих исполнительных и распорядительных органов по воп</w:t>
      </w:r>
      <w:r>
        <w:t>росам создания и функционирования службы «одно окно» на соответствующей территории;</w:t>
      </w:r>
    </w:p>
    <w:p w:rsidR="00000000" w:rsidRDefault="00C12BBE">
      <w:pPr>
        <w:pStyle w:val="underpoint"/>
        <w:divId w:val="519903104"/>
      </w:pPr>
      <w:bookmarkStart w:id="3" w:name="a8"/>
      <w:bookmarkEnd w:id="3"/>
      <w:r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</w:t>
      </w:r>
      <w:r>
        <w:t>рство юстиции.</w:t>
      </w:r>
    </w:p>
    <w:p w:rsidR="00000000" w:rsidRDefault="00C12BBE">
      <w:pPr>
        <w:pStyle w:val="point"/>
        <w:divId w:val="519903104"/>
      </w:pPr>
      <w:bookmarkStart w:id="4" w:name="a10"/>
      <w:bookmarkEnd w:id="4"/>
      <w:r>
        <w:t>3. Совету Министров Республики Беларусь совместно с облисполкомами и Минским горисполкомом в шестимесячный срок:</w:t>
      </w:r>
    </w:p>
    <w:p w:rsidR="00000000" w:rsidRDefault="00C12BBE">
      <w:pPr>
        <w:pStyle w:val="newncpi"/>
        <w:divId w:val="519903104"/>
      </w:pPr>
      <w:r>
        <w:t>обеспечить приведение актов законодательства в соответствие с настоящим Указом;</w:t>
      </w:r>
    </w:p>
    <w:p w:rsidR="00000000" w:rsidRDefault="00C12BBE">
      <w:pPr>
        <w:pStyle w:val="newncpi"/>
        <w:divId w:val="519903104"/>
      </w:pPr>
      <w:bookmarkStart w:id="5" w:name="a14"/>
      <w:bookmarkEnd w:id="5"/>
      <w:r>
        <w:t>принять иные меры по реализации настоящего Указа</w:t>
      </w:r>
      <w:r>
        <w:t>.</w:t>
      </w:r>
    </w:p>
    <w:p w:rsidR="00000000" w:rsidRDefault="00C12BBE">
      <w:pPr>
        <w:pStyle w:val="point"/>
        <w:divId w:val="519903104"/>
      </w:pPr>
      <w:bookmarkStart w:id="6" w:name="a7"/>
      <w:bookmarkEnd w:id="6"/>
      <w:r>
        <w:t>4. Настоящий Указ вступает в силу в следующем порядке:</w:t>
      </w:r>
    </w:p>
    <w:p w:rsidR="00000000" w:rsidRDefault="00C12BBE">
      <w:pPr>
        <w:pStyle w:val="newncpi"/>
        <w:divId w:val="519903104"/>
      </w:pPr>
      <w:hyperlink w:anchor="a2" w:tooltip="+" w:history="1">
        <w:r>
          <w:rPr>
            <w:rStyle w:val="a3"/>
          </w:rPr>
          <w:t>пункт 1</w:t>
        </w:r>
      </w:hyperlink>
      <w:r>
        <w:t> – через шесть месяцев после официального опубликования настоящего Указа;</w:t>
      </w:r>
    </w:p>
    <w:p w:rsidR="00000000" w:rsidRDefault="00C12BBE">
      <w:pPr>
        <w:pStyle w:val="newncpi"/>
        <w:divId w:val="519903104"/>
      </w:pPr>
      <w:r>
        <w:t>иные положения этого Указа – после его официального опубликования.</w:t>
      </w:r>
    </w:p>
    <w:p w:rsidR="00000000" w:rsidRDefault="00C12BBE">
      <w:pPr>
        <w:pStyle w:val="newncpi"/>
        <w:divId w:val="5199031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5199031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12BBE">
            <w:pPr>
              <w:pStyle w:val="newncpi0"/>
              <w:jc w:val="left"/>
            </w:pPr>
            <w:r>
              <w:rPr>
                <w:rStyle w:val="post"/>
              </w:rPr>
              <w:t>Президент Респ</w:t>
            </w:r>
            <w:r>
              <w:rPr>
                <w:rStyle w:val="post"/>
              </w:rPr>
              <w:t>ублики Беларусь</w:t>
            </w:r>
          </w:p>
          <w:p w:rsidR="00000000" w:rsidRDefault="00C12B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12BB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C12B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12BBE">
      <w:pPr>
        <w:pStyle w:val="newncpi"/>
        <w:divId w:val="5199031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51990310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2BBE">
            <w:pPr>
              <w:pStyle w:val="newncpi"/>
            </w:pPr>
            <w:r>
              <w:t> </w:t>
            </w:r>
          </w:p>
          <w:p w:rsidR="00000000" w:rsidRDefault="00C12B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2BBE">
            <w:pPr>
              <w:pStyle w:val="capu1"/>
            </w:pPr>
            <w:r>
              <w:t>УТВЕРЖДЕНО</w:t>
            </w:r>
          </w:p>
          <w:p w:rsidR="00000000" w:rsidRDefault="00C12BBE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24.05.2018 № 202</w:t>
            </w:r>
          </w:p>
          <w:p w:rsidR="00000000" w:rsidRDefault="00C12B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000000" w:rsidRDefault="00C12BBE">
      <w:pPr>
        <w:pStyle w:val="titleu"/>
        <w:divId w:val="519903104"/>
      </w:pPr>
      <w:bookmarkStart w:id="7" w:name="a1"/>
      <w:bookmarkEnd w:id="7"/>
      <w:r>
        <w:lastRenderedPageBreak/>
        <w:t>ПОЛОЖЕНИЕ</w:t>
      </w:r>
      <w:r>
        <w:br/>
        <w:t>о порядке создания и деятельности службы «одно окно»</w:t>
      </w:r>
    </w:p>
    <w:p w:rsidR="00000000" w:rsidRDefault="00C12BBE">
      <w:pPr>
        <w:pStyle w:val="point"/>
        <w:divId w:val="519903104"/>
      </w:pPr>
      <w:r>
        <w:t>1. </w:t>
      </w:r>
      <w:r>
        <w:t>Настоящим Положением определяется порядок создания и деятельности службы «одно окно».</w:t>
      </w:r>
    </w:p>
    <w:p w:rsidR="00000000" w:rsidRDefault="00C12BBE">
      <w:pPr>
        <w:pStyle w:val="point"/>
        <w:divId w:val="519903104"/>
      </w:pPr>
      <w:bookmarkStart w:id="8" w:name="a12"/>
      <w:bookmarkEnd w:id="8"/>
      <w:r>
        <w:t>2. 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</w:t>
      </w:r>
      <w:r>
        <w:t>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</w:p>
    <w:p w:rsidR="00000000" w:rsidRDefault="00C12BBE">
      <w:pPr>
        <w:pStyle w:val="newncpi"/>
        <w:divId w:val="519903104"/>
      </w:pPr>
      <w:r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000000" w:rsidRDefault="00C12BBE">
      <w:pPr>
        <w:pStyle w:val="point"/>
        <w:divId w:val="519903104"/>
      </w:pPr>
      <w:bookmarkStart w:id="9" w:name="a9"/>
      <w:bookmarkEnd w:id="9"/>
      <w:r>
        <w:t xml:space="preserve">3. Служба «одно окно» является </w:t>
      </w:r>
      <w:r>
        <w:t>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</w:t>
      </w:r>
      <w:r>
        <w:t>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000000" w:rsidRDefault="00C12BBE">
      <w:pPr>
        <w:pStyle w:val="newncpi"/>
        <w:divId w:val="519903104"/>
      </w:pPr>
      <w:bookmarkStart w:id="10" w:name="a4"/>
      <w:bookmarkEnd w:id="10"/>
      <w:r>
        <w:t>Основной целью службы «одно окно» является обеспечение в одном месте приема</w:t>
      </w:r>
      <w:r>
        <w:t xml:space="preserve"> заявлений заинтересованных лиц об осуществлении административных процедур и выдачи административных решений по ним в соответствии с</w:t>
      </w:r>
      <w:r>
        <w:t xml:space="preserve"> </w:t>
      </w:r>
      <w:hyperlink r:id="rId5" w:anchor="a18" w:tooltip="+" w:history="1">
        <w:r>
          <w:rPr>
            <w:rStyle w:val="a3"/>
          </w:rPr>
          <w:t>перечнем</w:t>
        </w:r>
      </w:hyperlink>
      <w:r>
        <w:t>, установленным Советом Министров Республики Беларусь.</w:t>
      </w:r>
    </w:p>
    <w:p w:rsidR="00000000" w:rsidRDefault="00C12BBE">
      <w:pPr>
        <w:pStyle w:val="newncpi"/>
        <w:divId w:val="519903104"/>
      </w:pPr>
      <w:bookmarkStart w:id="11" w:name="a13"/>
      <w:bookmarkEnd w:id="11"/>
      <w:r>
        <w:t>Прием з</w:t>
      </w:r>
      <w:r>
        <w:t>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000000" w:rsidRDefault="00C12BBE">
      <w:pPr>
        <w:pStyle w:val="newncpi"/>
        <w:divId w:val="519903104"/>
      </w:pPr>
      <w:r>
        <w:t>Не допуск</w:t>
      </w:r>
      <w:r>
        <w:t>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000000" w:rsidRDefault="00C12BBE">
      <w:pPr>
        <w:pStyle w:val="point"/>
        <w:divId w:val="519903104"/>
      </w:pPr>
      <w:bookmarkStart w:id="12" w:name="a5"/>
      <w:bookmarkEnd w:id="12"/>
      <w:r>
        <w:t>4. При наличии возможности службой «одно окно» принимаются заявления (выдаются документы) и по иным административным процедурам</w:t>
      </w:r>
      <w:r>
        <w:t xml:space="preserve">, не включенным в перечень, указанный в </w:t>
      </w:r>
      <w:hyperlink w:anchor="a4" w:tooltip="+" w:history="1">
        <w:r>
          <w:rPr>
            <w:rStyle w:val="a3"/>
          </w:rPr>
          <w:t>части второй</w:t>
        </w:r>
      </w:hyperlink>
      <w:r>
        <w:t xml:space="preserve"> пункта 3 настоящего Положения, а также по другим вопросам, относящимся к компетенции уполномоченных органов.</w:t>
      </w:r>
    </w:p>
    <w:p w:rsidR="00000000" w:rsidRDefault="00C12BBE">
      <w:pPr>
        <w:pStyle w:val="point"/>
        <w:divId w:val="519903104"/>
      </w:pPr>
      <w:r>
        <w:t>5. Основными задачами службы «одно окно» являются:</w:t>
      </w:r>
    </w:p>
    <w:p w:rsidR="00000000" w:rsidRDefault="00C12BBE">
      <w:pPr>
        <w:pStyle w:val="underpoint"/>
        <w:divId w:val="519903104"/>
      </w:pPr>
      <w:r>
        <w:t>5.1. обеспе</w:t>
      </w:r>
      <w:r>
        <w:t>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000000" w:rsidRDefault="00C12BBE">
      <w:pPr>
        <w:pStyle w:val="underpoint"/>
        <w:divId w:val="519903104"/>
      </w:pPr>
      <w:r>
        <w:t>5.2. создание условий для подачи в одном месте заинтересованными лицами заявлений об осуществлении административных процедур</w:t>
      </w:r>
      <w:r>
        <w:t xml:space="preserve"> в соответствии с </w:t>
      </w:r>
      <w:hyperlink w:anchor="a4" w:tooltip="+" w:history="1">
        <w:r>
          <w:rPr>
            <w:rStyle w:val="a3"/>
          </w:rPr>
          <w:t>частью второй</w:t>
        </w:r>
      </w:hyperlink>
      <w:r>
        <w:t xml:space="preserve"> пункта 3 и </w:t>
      </w:r>
      <w:hyperlink w:anchor="a5" w:tooltip="+" w:history="1">
        <w:r>
          <w:rPr>
            <w:rStyle w:val="a3"/>
          </w:rPr>
          <w:t>пунктом 4</w:t>
        </w:r>
      </w:hyperlink>
      <w:r>
        <w:t xml:space="preserve"> настоящего Положения (далее – заявления);</w:t>
      </w:r>
    </w:p>
    <w:p w:rsidR="00000000" w:rsidRDefault="00C12BBE">
      <w:pPr>
        <w:pStyle w:val="underpoint"/>
        <w:divId w:val="519903104"/>
      </w:pPr>
      <w:r>
        <w:t>5.3. оказание бесплатной консультативной помощи по вопросам подготовки документов, необходимых дл</w:t>
      </w:r>
      <w:r>
        <w:t>я осуществления административных процедур;</w:t>
      </w:r>
    </w:p>
    <w:p w:rsidR="00000000" w:rsidRDefault="00C12BBE">
      <w:pPr>
        <w:pStyle w:val="underpoint"/>
        <w:divId w:val="519903104"/>
      </w:pPr>
      <w:r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000000" w:rsidRDefault="00C12BBE">
      <w:pPr>
        <w:pStyle w:val="underpoint"/>
        <w:divId w:val="519903104"/>
      </w:pPr>
      <w:r>
        <w:lastRenderedPageBreak/>
        <w:t>5.5. выдача административных решений.</w:t>
      </w:r>
    </w:p>
    <w:p w:rsidR="00000000" w:rsidRDefault="00C12BBE">
      <w:pPr>
        <w:pStyle w:val="point"/>
        <w:divId w:val="519903104"/>
      </w:pPr>
      <w:r>
        <w:t>6. В соответствии с основными задачами служба «од</w:t>
      </w:r>
      <w:r>
        <w:t>но окно» выполняет следующие функции:</w:t>
      </w:r>
    </w:p>
    <w:p w:rsidR="00000000" w:rsidRDefault="00C12BBE">
      <w:pPr>
        <w:pStyle w:val="underpoint"/>
        <w:divId w:val="519903104"/>
      </w:pPr>
      <w:r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</w:t>
      </w:r>
      <w:r>
        <w:t>ветствии с требованиями законодательства об информации, информатизации и защите информации;</w:t>
      </w:r>
    </w:p>
    <w:p w:rsidR="00000000" w:rsidRDefault="00C12BBE">
      <w:pPr>
        <w:pStyle w:val="underpoint"/>
        <w:divId w:val="519903104"/>
      </w:pPr>
      <w:r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</w:t>
      </w:r>
      <w:r>
        <w:t>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000000" w:rsidRDefault="00C12BBE">
      <w:pPr>
        <w:pStyle w:val="underpoint"/>
        <w:divId w:val="519903104"/>
      </w:pPr>
      <w:r>
        <w:t>6.3. разъясняет сроки направления запросов в другие государственные органы, иные организац</w:t>
      </w:r>
      <w:r>
        <w:t xml:space="preserve">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</w:t>
      </w:r>
      <w:r>
        <w:t>форме, подготовки документов и выдачи административных решений;</w:t>
      </w:r>
    </w:p>
    <w:p w:rsidR="00000000" w:rsidRDefault="00C12BBE">
      <w:pPr>
        <w:pStyle w:val="underpoint"/>
        <w:divId w:val="519903104"/>
      </w:pPr>
      <w:r>
        <w:t xml:space="preserve"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</w:t>
      </w:r>
      <w:r>
        <w:t>разъясняет порядок их заполнения и представления;</w:t>
      </w:r>
    </w:p>
    <w:p w:rsidR="00000000" w:rsidRDefault="00C12BBE">
      <w:pPr>
        <w:pStyle w:val="underpoint"/>
        <w:divId w:val="519903104"/>
      </w:pPr>
      <w:r>
        <w:t>6.5. принимает заявления, а также документы и (или) сведения, представляемые вместе с заявлениями;</w:t>
      </w:r>
    </w:p>
    <w:p w:rsidR="00000000" w:rsidRDefault="00C12BBE">
      <w:pPr>
        <w:pStyle w:val="underpoint"/>
        <w:divId w:val="519903104"/>
      </w:pPr>
      <w:r>
        <w:t>6.6. отказывает заинтересованным лицам в принятии заявлений в порядке и случаях, предусмотренных законодате</w:t>
      </w:r>
      <w:r>
        <w:t>льными актами и постановлениями Совета Министров Республики Беларусь;</w:t>
      </w:r>
    </w:p>
    <w:p w:rsidR="00000000" w:rsidRDefault="00C12BBE">
      <w:pPr>
        <w:pStyle w:val="underpoint"/>
        <w:divId w:val="519903104"/>
      </w:pPr>
      <w:r>
        <w:t xml:space="preserve"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</w:t>
      </w:r>
      <w:r>
        <w:t>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</w:t>
      </w:r>
      <w:r>
        <w:t>ткрытыми ключами проверки электронной цифровой подписи;</w:t>
      </w:r>
    </w:p>
    <w:p w:rsidR="00000000" w:rsidRDefault="00C12BBE">
      <w:pPr>
        <w:pStyle w:val="underpoint"/>
        <w:divId w:val="519903104"/>
      </w:pPr>
      <w:r>
        <w:t xml:space="preserve">6.8. получает документы и (или) сведения, необходимые для осуществления административных процедур, в порядке, предусмотренном в </w:t>
      </w:r>
      <w:hyperlink r:id="rId6" w:anchor="a198" w:tooltip="+" w:history="1">
        <w:r>
          <w:rPr>
            <w:rStyle w:val="a3"/>
          </w:rPr>
          <w:t>статье 21</w:t>
        </w:r>
      </w:hyperlink>
      <w:r>
        <w:t xml:space="preserve"> Закона </w:t>
      </w:r>
      <w:r>
        <w:t>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</w:t>
      </w:r>
      <w:r>
        <w:t>м тайне, за исключением информации, относящейся к государственным секретам;</w:t>
      </w:r>
    </w:p>
    <w:p w:rsidR="00000000" w:rsidRDefault="00C12BBE">
      <w:pPr>
        <w:pStyle w:val="underpoint"/>
        <w:divId w:val="519903104"/>
      </w:pPr>
      <w:r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000000" w:rsidRDefault="00C12BBE">
      <w:pPr>
        <w:pStyle w:val="newncpi"/>
        <w:divId w:val="519903104"/>
      </w:pPr>
      <w:r>
        <w:t>общегосударственной автоматизированной информацио</w:t>
      </w:r>
      <w:r>
        <w:t>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000000" w:rsidRDefault="00C12BBE">
      <w:pPr>
        <w:pStyle w:val="newncpi"/>
        <w:divId w:val="519903104"/>
      </w:pPr>
      <w:r>
        <w:t>направления запросов и получени</w:t>
      </w:r>
      <w:r>
        <w:t>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000000" w:rsidRDefault="00C12BBE">
      <w:pPr>
        <w:pStyle w:val="underpoint"/>
        <w:divId w:val="519903104"/>
      </w:pPr>
      <w:r>
        <w:t>6.10. выдает заинтересованным лицам административные решения (их копии, выписки из них);</w:t>
      </w:r>
    </w:p>
    <w:p w:rsidR="00000000" w:rsidRDefault="00C12BBE">
      <w:pPr>
        <w:pStyle w:val="underpoint"/>
        <w:divId w:val="519903104"/>
      </w:pPr>
      <w:r>
        <w:lastRenderedPageBreak/>
        <w:t>6.11. разъясняет порядок и ср</w:t>
      </w:r>
      <w:r>
        <w:t>оки обжалования принятых административных решений;</w:t>
      </w:r>
    </w:p>
    <w:p w:rsidR="00000000" w:rsidRDefault="00C12BBE">
      <w:pPr>
        <w:pStyle w:val="underpoint"/>
        <w:divId w:val="519903104"/>
      </w:pPr>
      <w:r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</w:t>
      </w:r>
      <w:r>
        <w:t>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000000" w:rsidRDefault="00C12BBE">
      <w:pPr>
        <w:pStyle w:val="underpoint"/>
        <w:divId w:val="519903104"/>
      </w:pPr>
      <w:r>
        <w:t>6.13. ведет делопроизводство по заявлениям в установленном законодательством порядке.</w:t>
      </w:r>
    </w:p>
    <w:p w:rsidR="00000000" w:rsidRDefault="00C12BBE">
      <w:pPr>
        <w:pStyle w:val="newncpi"/>
        <w:divId w:val="519903104"/>
      </w:pPr>
      <w:r>
        <w:t>Функции работников</w:t>
      </w:r>
      <w:r>
        <w:t xml:space="preserve">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000000" w:rsidRDefault="00C12BBE">
      <w:pPr>
        <w:pStyle w:val="point"/>
        <w:divId w:val="519903104"/>
      </w:pPr>
      <w:r>
        <w:t>7. </w:t>
      </w:r>
      <w:r>
        <w:t>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000000" w:rsidRDefault="00C12BBE">
      <w:pPr>
        <w:pStyle w:val="newncpi"/>
        <w:divId w:val="519903104"/>
      </w:pPr>
      <w:r>
        <w:t>работники уполномоченных органов, в том числе направленные для этих целей в службу «одно окно»</w:t>
      </w:r>
      <w:r>
        <w:t xml:space="preserve"> в соответствии с законодательством о труде;</w:t>
      </w:r>
    </w:p>
    <w:p w:rsidR="00000000" w:rsidRDefault="00C12BBE">
      <w:pPr>
        <w:pStyle w:val="newncpi"/>
        <w:divId w:val="519903104"/>
      </w:pPr>
      <w:r>
        <w:t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</w:t>
      </w:r>
      <w:r>
        <w:t>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случае, если такой договор заключается с бюджетной организацией, указа</w:t>
      </w:r>
      <w:r>
        <w:t>нный договор является безвозмездным.</w:t>
      </w:r>
    </w:p>
    <w:p w:rsidR="00000000" w:rsidRDefault="00C12BBE">
      <w:pPr>
        <w:pStyle w:val="point"/>
        <w:divId w:val="519903104"/>
      </w:pPr>
      <w:bookmarkStart w:id="13" w:name="a6"/>
      <w:bookmarkEnd w:id="13"/>
      <w:r>
        <w:t>8. Руководитель местного исполнительного и распорядительного органа определяет численность работающих в службе «одно окно»:</w:t>
      </w:r>
    </w:p>
    <w:p w:rsidR="00000000" w:rsidRDefault="00C12BBE">
      <w:pPr>
        <w:pStyle w:val="newncpi"/>
        <w:divId w:val="519903104"/>
      </w:pPr>
      <w:r>
        <w:t>работников уполномоченных органов, в том числе структурных подразделений местного исполнительно</w:t>
      </w:r>
      <w:r>
        <w:t>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</w:t>
      </w:r>
      <w:r>
        <w:t>рных подразделений соответственно;</w:t>
      </w:r>
    </w:p>
    <w:p w:rsidR="00000000" w:rsidRDefault="00C12BBE">
      <w:pPr>
        <w:pStyle w:val="newncpi"/>
        <w:divId w:val="519903104"/>
      </w:pPr>
      <w:r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000000" w:rsidRDefault="00C12BBE">
      <w:pPr>
        <w:pStyle w:val="newncpi"/>
        <w:divId w:val="519903104"/>
      </w:pPr>
      <w:r>
        <w:t>Административные процедуры осущест</w:t>
      </w:r>
      <w:r>
        <w:t xml:space="preserve">вляются работниками, перечисленными в 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</w:t>
      </w:r>
      <w:r>
        <w:t>административные процедуры.</w:t>
      </w:r>
    </w:p>
    <w:p w:rsidR="00000000" w:rsidRDefault="00C12BBE">
      <w:pPr>
        <w:pStyle w:val="point"/>
        <w:divId w:val="519903104"/>
      </w:pPr>
      <w:r>
        <w:t>9. Местный исполнительный и распорядительный орган, в котором создается служба «одно окно»:</w:t>
      </w:r>
    </w:p>
    <w:p w:rsidR="00000000" w:rsidRDefault="00C12BBE">
      <w:pPr>
        <w:pStyle w:val="newncpi"/>
        <w:divId w:val="519903104"/>
      </w:pPr>
      <w:r>
        <w:t>обеспечивает организацию рабочих мест для работников службы «одно окно»;</w:t>
      </w:r>
    </w:p>
    <w:p w:rsidR="00000000" w:rsidRDefault="00C12BBE">
      <w:pPr>
        <w:pStyle w:val="newncpi"/>
        <w:divId w:val="519903104"/>
      </w:pPr>
      <w:r>
        <w:t>обеспечивает взаимодействие, в том числе электронное, между слу</w:t>
      </w:r>
      <w:r>
        <w:t>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000000" w:rsidRDefault="00C12BBE">
      <w:pPr>
        <w:pStyle w:val="newncpi"/>
        <w:divId w:val="519903104"/>
      </w:pPr>
      <w:r>
        <w:t>создает условия для использования прог</w:t>
      </w:r>
      <w:r>
        <w:t xml:space="preserve">раммного комплекса «Одно окно», иных подсистем функционального назначения общегосударственной автоматизированной информационной системы, </w:t>
      </w:r>
      <w:r>
        <w:lastRenderedPageBreak/>
        <w:t>иных информационных ресурсов и систем, необходимых для осуществления административных процедур.</w:t>
      </w:r>
    </w:p>
    <w:p w:rsidR="00000000" w:rsidRDefault="00C12BBE">
      <w:pPr>
        <w:pStyle w:val="point"/>
        <w:divId w:val="519903104"/>
      </w:pPr>
      <w:r>
        <w:t>10. Прием заинтересован</w:t>
      </w:r>
      <w:r>
        <w:t>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000000" w:rsidRDefault="00C12BBE">
      <w:pPr>
        <w:pStyle w:val="newncpi"/>
        <w:divId w:val="519903104"/>
      </w:pPr>
      <w:r>
        <w:t>В рабочие дни прием заи</w:t>
      </w:r>
      <w:r>
        <w:t>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000000" w:rsidRDefault="00C12BBE">
      <w:pPr>
        <w:pStyle w:val="point"/>
        <w:divId w:val="519903104"/>
      </w:pPr>
      <w:r>
        <w:t>11. Обслуживание заинтересованных лиц в службе «одно ок</w:t>
      </w:r>
      <w:r>
        <w:t>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000000" w:rsidRDefault="00C12BBE">
      <w:pPr>
        <w:pStyle w:val="point"/>
        <w:divId w:val="519903104"/>
      </w:pPr>
      <w:r>
        <w:t>12. На рабочем месте и на бейдже работника службы «одно окно» д</w:t>
      </w:r>
      <w:r>
        <w:t>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000000" w:rsidRDefault="00C12BBE">
      <w:pPr>
        <w:pStyle w:val="newncpi"/>
        <w:divId w:val="519903104"/>
      </w:pPr>
      <w:bookmarkStart w:id="14" w:name="a11"/>
      <w:bookmarkEnd w:id="14"/>
      <w:r>
        <w:t>Общие</w:t>
      </w:r>
      <w:r>
        <w:t xml:space="preserve"> </w:t>
      </w:r>
      <w:hyperlink r:id="rId7" w:anchor="a4" w:tooltip="+" w:history="1">
        <w:r>
          <w:rPr>
            <w:rStyle w:val="a3"/>
          </w:rPr>
          <w:t>требования</w:t>
        </w:r>
      </w:hyperlink>
      <w:r>
        <w:t xml:space="preserve"> к деловому стилю одежды работников службы «одно окно», а</w:t>
      </w:r>
      <w:r>
        <w:t xml:space="preserve"> также к помещениям, в которых располагается служба «одно окно», устанавливаются Советом Министров Республики Беларусь.</w:t>
      </w:r>
    </w:p>
    <w:p w:rsidR="00000000" w:rsidRDefault="00C12BBE">
      <w:pPr>
        <w:pStyle w:val="point"/>
        <w:divId w:val="519903104"/>
      </w:pPr>
      <w:r>
        <w:t>13. В здании, в котором располагается служба «одно окно», должно быть обеспечено формирование безбарьерной среды для инвалидов в целях и</w:t>
      </w:r>
      <w:r>
        <w:t>х беспрепятственного доступа к местам приема.</w:t>
      </w:r>
    </w:p>
    <w:p w:rsidR="00000000" w:rsidRDefault="00C12BBE">
      <w:pPr>
        <w:pStyle w:val="newncpi"/>
        <w:divId w:val="519903104"/>
      </w:pPr>
      <w:r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</w:t>
      </w:r>
      <w:r>
        <w:t xml:space="preserve"> посетителей службы «одно окно», в том числе для транспортных средств инвалидов.</w:t>
      </w:r>
    </w:p>
    <w:p w:rsidR="00000000" w:rsidRDefault="00C12BBE">
      <w:pPr>
        <w:pStyle w:val="point"/>
        <w:divId w:val="519903104"/>
      </w:pPr>
      <w:r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000000" w:rsidRDefault="00C12BBE">
      <w:pPr>
        <w:pStyle w:val="point"/>
        <w:divId w:val="519903104"/>
      </w:pPr>
      <w:r>
        <w:t>15. В зд</w:t>
      </w:r>
      <w:r>
        <w:t>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000000" w:rsidRDefault="00C12BBE">
      <w:pPr>
        <w:pStyle w:val="point"/>
        <w:divId w:val="519903104"/>
      </w:pPr>
      <w:r>
        <w:t xml:space="preserve">16. Непосредственное руководство организацией деятельности службы «одно </w:t>
      </w:r>
      <w:r>
        <w:t>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000000" w:rsidRDefault="00C12BBE">
      <w:pPr>
        <w:pStyle w:val="point"/>
        <w:divId w:val="519903104"/>
      </w:pPr>
      <w:r>
        <w:t>17. Работники службы «одно окно» по вопросам организации деятельности данной</w:t>
      </w:r>
      <w:r>
        <w:t xml:space="preserve">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000000" w:rsidRDefault="00C12BBE">
      <w:pPr>
        <w:pStyle w:val="newncpi"/>
        <w:divId w:val="51990310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8E"/>
    <w:rsid w:val="004F5D8E"/>
    <w:rsid w:val="00C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310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tx.dll%3fd=384925&amp;a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44501&amp;a=198" TargetMode="External"/><Relationship Id="rId5" Type="http://schemas.openxmlformats.org/officeDocument/2006/relationships/hyperlink" Target="file:///C:\Users\Admin\Downloads\tx.dll%3fd=384924&amp;a=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2022-05-05T09:15:00Z</dcterms:created>
  <dcterms:modified xsi:type="dcterms:W3CDTF">2022-05-05T09:15:00Z</dcterms:modified>
</cp:coreProperties>
</file>